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F5" w:rsidRPr="009478F5" w:rsidRDefault="009478F5" w:rsidP="009478F5">
      <w:pPr>
        <w:shd w:val="clear" w:color="auto" w:fill="FFFFFF"/>
        <w:spacing w:before="30" w:after="30" w:line="240" w:lineRule="auto"/>
        <w:ind w:left="30" w:right="30"/>
        <w:jc w:val="center"/>
        <w:outlineLvl w:val="5"/>
        <w:rPr>
          <w:rFonts w:ascii="Verdana" w:eastAsia="Times New Roman" w:hAnsi="Verdana" w:cs="Times New Roman"/>
          <w:b/>
          <w:bCs/>
          <w:i/>
          <w:iCs/>
          <w:color w:val="38758B"/>
          <w:sz w:val="26"/>
          <w:szCs w:val="26"/>
          <w:lang w:eastAsia="ru-RU"/>
        </w:rPr>
      </w:pPr>
      <w:r w:rsidRPr="009478F5">
        <w:rPr>
          <w:rFonts w:ascii="Verdana" w:eastAsia="Times New Roman" w:hAnsi="Verdana" w:cs="Times New Roman"/>
          <w:b/>
          <w:bCs/>
          <w:i/>
          <w:iCs/>
          <w:color w:val="38758B"/>
          <w:sz w:val="26"/>
          <w:szCs w:val="26"/>
          <w:lang w:eastAsia="ru-RU"/>
        </w:rPr>
        <w:t>ПАМЯТКА</w:t>
      </w:r>
      <w:r w:rsidRPr="009478F5">
        <w:rPr>
          <w:rFonts w:ascii="Verdana" w:eastAsia="Times New Roman" w:hAnsi="Verdana" w:cs="Times New Roman"/>
          <w:b/>
          <w:bCs/>
          <w:i/>
          <w:iCs/>
          <w:color w:val="38758B"/>
          <w:sz w:val="26"/>
          <w:szCs w:val="26"/>
          <w:lang w:eastAsia="ru-RU"/>
        </w:rPr>
        <w:br/>
        <w:t>ДЛЯ ДЕТЕЙ И РОДИТЕЛЕЙ</w:t>
      </w:r>
      <w:r w:rsidRPr="009478F5">
        <w:rPr>
          <w:rFonts w:ascii="Verdana" w:eastAsia="Times New Roman" w:hAnsi="Verdana" w:cs="Times New Roman"/>
          <w:b/>
          <w:bCs/>
          <w:i/>
          <w:iCs/>
          <w:color w:val="38758B"/>
          <w:sz w:val="26"/>
          <w:szCs w:val="26"/>
          <w:lang w:eastAsia="ru-RU"/>
        </w:rPr>
        <w:br/>
        <w:t xml:space="preserve">ОСНОВНЫЕ ПРАВИЛА </w:t>
      </w:r>
      <w:proofErr w:type="gramStart"/>
      <w:r w:rsidRPr="009478F5">
        <w:rPr>
          <w:rFonts w:ascii="Verdana" w:eastAsia="Times New Roman" w:hAnsi="Verdana" w:cs="Times New Roman"/>
          <w:b/>
          <w:bCs/>
          <w:i/>
          <w:iCs/>
          <w:color w:val="38758B"/>
          <w:sz w:val="26"/>
          <w:szCs w:val="26"/>
          <w:lang w:eastAsia="ru-RU"/>
        </w:rPr>
        <w:t>ПОВЕДЕНИЯ</w:t>
      </w:r>
      <w:proofErr w:type="gramEnd"/>
      <w:r w:rsidRPr="009478F5">
        <w:rPr>
          <w:rFonts w:ascii="Verdana" w:eastAsia="Times New Roman" w:hAnsi="Verdana" w:cs="Times New Roman"/>
          <w:b/>
          <w:bCs/>
          <w:i/>
          <w:iCs/>
          <w:color w:val="38758B"/>
          <w:sz w:val="26"/>
          <w:szCs w:val="26"/>
          <w:lang w:eastAsia="ru-RU"/>
        </w:rPr>
        <w:br/>
      </w:r>
      <w:bookmarkStart w:id="0" w:name="_GoBack"/>
      <w:r w:rsidRPr="009478F5">
        <w:rPr>
          <w:rFonts w:ascii="Verdana" w:eastAsia="Times New Roman" w:hAnsi="Verdana" w:cs="Times New Roman"/>
          <w:b/>
          <w:bCs/>
          <w:i/>
          <w:iCs/>
          <w:color w:val="38758B"/>
          <w:sz w:val="26"/>
          <w:szCs w:val="26"/>
          <w:lang w:eastAsia="ru-RU"/>
        </w:rPr>
        <w:t>КАК ПРОТИВОДЕЙСТВОВАТЬ ТЕРРОРИЗМУ</w:t>
      </w:r>
      <w:bookmarkEnd w:id="0"/>
    </w:p>
    <w:p w:rsidR="009478F5" w:rsidRPr="009478F5" w:rsidRDefault="009478F5" w:rsidP="009478F5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Граждане</w:t>
      </w:r>
      <w:proofErr w:type="gramStart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 ,</w:t>
      </w:r>
      <w:proofErr w:type="gramEnd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 будьте бдительны! Притупление бдительности – мечта террористов.</w:t>
      </w:r>
    </w:p>
    <w:p w:rsidR="009478F5" w:rsidRPr="009478F5" w:rsidRDefault="009478F5" w:rsidP="009478F5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На улице, в транспорте, в общественных местах, во дворах и подъездах вы должны быть внимательными и осмотрительными. Это не подозрительность. Это Ваш нормальный хозяйский подход ко всему, что нас окружает. Не безразличие, а внутреннее соучастие в предотвращении чрезвычайных ситуаций.</w:t>
      </w:r>
    </w:p>
    <w:p w:rsidR="009478F5" w:rsidRPr="009478F5" w:rsidRDefault="009478F5" w:rsidP="009478F5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Помните! Только Ваши правильные и решительные действия помогут сохранить жизнь Вам, Вашим родным</w:t>
      </w:r>
      <w:proofErr w:type="gramStart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 ,</w:t>
      </w:r>
      <w:proofErr w:type="gramEnd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 близким и другим людям.</w:t>
      </w:r>
    </w:p>
    <w:p w:rsidR="009478F5" w:rsidRPr="009478F5" w:rsidRDefault="009478F5" w:rsidP="009478F5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Не паникуйте! </w:t>
      </w:r>
      <w:proofErr w:type="gramStart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Самое страшное во время беды – паника, беспорядочные действия.</w:t>
      </w:r>
      <w:proofErr w:type="gramEnd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 Постарайтесь не поддаваться этому. Успокойтесь. Соберитесь с мыслями. Действуйте.</w:t>
      </w:r>
    </w:p>
    <w:p w:rsidR="009478F5" w:rsidRPr="009478F5" w:rsidRDefault="009478F5" w:rsidP="009478F5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Возможные места установки взрывных устройств: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Подземные переходы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Больницы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Вокзалы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Детские учреждения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Рынки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Стадионы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Учебные заведения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Подвалы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Магазины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Контейнеры для мусора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Дискотеки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Опоры мостов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Транспорт</w:t>
      </w:r>
    </w:p>
    <w:p w:rsidR="009478F5" w:rsidRPr="009478F5" w:rsidRDefault="009478F5" w:rsidP="009478F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Объекты жизнеобеспечения</w:t>
      </w:r>
    </w:p>
    <w:p w:rsidR="009478F5" w:rsidRPr="009478F5" w:rsidRDefault="009478F5" w:rsidP="009478F5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Признаки наличия взрывных устройств:</w:t>
      </w:r>
    </w:p>
    <w:p w:rsidR="009478F5" w:rsidRPr="009478F5" w:rsidRDefault="009478F5" w:rsidP="009478F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Бесхозные сумки, свертки, портфели, чемоданы, ящики, мешки, коробки</w:t>
      </w:r>
    </w:p>
    <w:p w:rsidR="009478F5" w:rsidRPr="009478F5" w:rsidRDefault="009478F5" w:rsidP="009478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0" w:lineRule="atLeast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Припаркованные вблизи зданий автомашины неизвестные жильцам</w:t>
      </w:r>
    </w:p>
    <w:p w:rsidR="009478F5" w:rsidRPr="009478F5" w:rsidRDefault="009478F5" w:rsidP="009478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0" w:lineRule="atLeast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Наличие на бесхозных предметах проводов, изоленты, батарейки</w:t>
      </w:r>
    </w:p>
    <w:p w:rsidR="009478F5" w:rsidRPr="009478F5" w:rsidRDefault="009478F5" w:rsidP="009478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0" w:lineRule="atLeast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Шум из обнаруженного предмета (щелчки, тиканье часов)</w:t>
      </w:r>
    </w:p>
    <w:p w:rsidR="009478F5" w:rsidRPr="009478F5" w:rsidRDefault="009478F5" w:rsidP="009478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0" w:lineRule="atLeast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Растяжки из проволоки, веревки, шпагата</w:t>
      </w:r>
    </w:p>
    <w:p w:rsidR="009478F5" w:rsidRPr="009478F5" w:rsidRDefault="009478F5" w:rsidP="009478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0" w:lineRule="atLeast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Необычное размещение бесхозного предмета</w:t>
      </w:r>
    </w:p>
    <w:p w:rsidR="009478F5" w:rsidRPr="009478F5" w:rsidRDefault="009478F5" w:rsidP="009478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0" w:lineRule="atLeast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Специфический</w:t>
      </w:r>
      <w:proofErr w:type="gramStart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 ,</w:t>
      </w:r>
      <w:proofErr w:type="gramEnd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 не свойственный окружающей местности , запах</w:t>
      </w:r>
    </w:p>
    <w:p w:rsidR="009478F5" w:rsidRPr="009478F5" w:rsidRDefault="009478F5" w:rsidP="009478F5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 </w:t>
      </w:r>
    </w:p>
    <w:p w:rsidR="009478F5" w:rsidRPr="009478F5" w:rsidRDefault="009478F5" w:rsidP="009478F5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При обнаружении взрывного устройства необходимо:</w:t>
      </w:r>
    </w:p>
    <w:p w:rsidR="009478F5" w:rsidRPr="009478F5" w:rsidRDefault="009478F5" w:rsidP="009478F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немедленно сообщить об обнаруженном подозрительном предмете в дежурные службы органов МВД, ФСБ, МЧС</w:t>
      </w:r>
      <w:proofErr w:type="gramStart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( </w:t>
      </w:r>
      <w:proofErr w:type="gramEnd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02. 112)</w:t>
      </w:r>
    </w:p>
    <w:p w:rsidR="009478F5" w:rsidRPr="009478F5" w:rsidRDefault="009478F5" w:rsidP="009478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0" w:lineRule="atLeast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НЕ ПОДХОДИТЬ К ПОДОЗРИТЕЛЬНОМУ ПРЕДМЕТУ</w:t>
      </w:r>
      <w:proofErr w:type="gramStart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 ,</w:t>
      </w:r>
      <w:proofErr w:type="gramEnd"/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 xml:space="preserve"> НЕ ТРОГАТЬ ЕГО РУКАМИ И НЕ ПОДПУСКАТЬ К НЕМУ ДРУГИХ</w:t>
      </w:r>
    </w:p>
    <w:p w:rsidR="009478F5" w:rsidRPr="009478F5" w:rsidRDefault="009478F5" w:rsidP="009478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0" w:lineRule="atLeast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Дождаться прибытия правоохранительных органов</w:t>
      </w:r>
    </w:p>
    <w:p w:rsidR="009478F5" w:rsidRPr="009478F5" w:rsidRDefault="009478F5" w:rsidP="009478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0" w:lineRule="atLeast"/>
        <w:ind w:left="37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Указать местонахождения подозрительного предмета.</w:t>
      </w:r>
    </w:p>
    <w:p w:rsidR="009478F5" w:rsidRPr="009478F5" w:rsidRDefault="009478F5" w:rsidP="009478F5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9478F5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 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27421"/>
    <w:multiLevelType w:val="multilevel"/>
    <w:tmpl w:val="B2AA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78267A"/>
    <w:multiLevelType w:val="multilevel"/>
    <w:tmpl w:val="A656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C4FB3"/>
    <w:multiLevelType w:val="multilevel"/>
    <w:tmpl w:val="A53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E98"/>
    <w:rsid w:val="003568B1"/>
    <w:rsid w:val="009478F5"/>
    <w:rsid w:val="00FB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2015-07-10T11:25:00Z</dcterms:created>
  <dcterms:modified xsi:type="dcterms:W3CDTF">2015-07-10T11:32:00Z</dcterms:modified>
</cp:coreProperties>
</file>